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sz w:val="28"/>
        </w:rPr>
      </w:pPr>
      <w:r>
        <w:rPr>
          <w:sz w:val="28"/>
        </w:rPr>
        <w:t>REKISTERISELOSTE</w:t>
      </w:r>
    </w:p>
    <w:p>
      <w:pPr>
        <w:pStyle w:val="Normal"/>
        <w:spacing w:before="0" w:after="0"/>
        <w:rPr/>
      </w:pPr>
      <w:r>
        <w:rPr/>
      </w:r>
    </w:p>
    <w:p>
      <w:pPr>
        <w:pStyle w:val="Normal"/>
        <w:spacing w:before="0" w:after="0"/>
        <w:rPr/>
      </w:pPr>
      <w:r>
        <w:rPr/>
      </w:r>
    </w:p>
    <w:p>
      <w:pPr>
        <w:pStyle w:val="Normal"/>
        <w:spacing w:before="0" w:after="0"/>
        <w:rPr/>
      </w:pPr>
      <w:r>
        <w:rPr/>
        <w:t>REKISTERIN NIMI</w:t>
      </w:r>
    </w:p>
    <w:p>
      <w:pPr>
        <w:pStyle w:val="Normal"/>
        <w:spacing w:before="0" w:after="0"/>
        <w:rPr>
          <w:i/>
          <w:i/>
        </w:rPr>
      </w:pPr>
      <w:r>
        <w:rPr>
          <w:i/>
          <w:color w:val="FF0000"/>
        </w:rPr>
        <w:t>Tähän voi kirjoittaa esim. ”PELISI NIMI ilmoittautuneet”.</w:t>
      </w:r>
    </w:p>
    <w:p>
      <w:pPr>
        <w:pStyle w:val="Normal"/>
        <w:spacing w:before="0" w:after="0"/>
        <w:rPr/>
      </w:pPr>
      <w:r>
        <w:rPr/>
      </w:r>
    </w:p>
    <w:p>
      <w:pPr>
        <w:pStyle w:val="Normal"/>
        <w:spacing w:before="0" w:after="0"/>
        <w:rPr/>
      </w:pPr>
      <w:r>
        <w:rPr/>
        <w:t>REKISTERIN YLLÄPITÄJÄ</w:t>
      </w:r>
    </w:p>
    <w:p>
      <w:pPr>
        <w:pStyle w:val="Normal"/>
        <w:spacing w:before="0" w:after="0"/>
        <w:rPr/>
      </w:pPr>
      <w:r>
        <w:rPr/>
        <w:t>Oulun Interaktiiviset Eläytyjät ry</w:t>
        <w:tab/>
      </w:r>
    </w:p>
    <w:p>
      <w:pPr>
        <w:pStyle w:val="Normal"/>
        <w:spacing w:before="0" w:after="0"/>
        <w:rPr>
          <w:lang w:val="en-US"/>
        </w:rPr>
      </w:pPr>
      <w:r>
        <w:rPr>
          <w:lang w:val="en-US"/>
        </w:rPr>
        <w:t xml:space="preserve">c/o </w:t>
      </w:r>
      <w:r>
        <w:rPr>
          <w:rFonts w:eastAsia="Calibri" w:cs="" w:cstheme="minorBidi" w:eastAsiaTheme="minorHAnsi"/>
          <w:color w:val="auto"/>
          <w:kern w:val="0"/>
          <w:sz w:val="22"/>
          <w:szCs w:val="22"/>
          <w:lang w:val="en-US" w:eastAsia="en-US" w:bidi="ar-SA"/>
        </w:rPr>
        <w:t>Karoliina Kemppainen</w:t>
      </w:r>
    </w:p>
    <w:p>
      <w:pPr>
        <w:pStyle w:val="Normal"/>
        <w:spacing w:before="0" w:after="0"/>
        <w:rPr>
          <w:rFonts w:ascii="Calibri" w:hAnsi="Calibri" w:eastAsia="Calibri" w:cs="" w:asciiTheme="minorHAnsi" w:cstheme="minorBidi" w:eastAsiaTheme="minorHAnsi" w:hAnsiTheme="minorHAnsi"/>
          <w:color w:val="auto"/>
          <w:kern w:val="0"/>
          <w:sz w:val="22"/>
          <w:szCs w:val="22"/>
          <w:lang w:val="en-US" w:eastAsia="en-US" w:bidi="ar-SA"/>
        </w:rPr>
      </w:pPr>
      <w:r>
        <w:rPr>
          <w:rFonts w:eastAsia="Calibri" w:cs="" w:cstheme="minorBidi" w:eastAsiaTheme="minorHAnsi"/>
          <w:color w:val="auto"/>
          <w:kern w:val="0"/>
          <w:sz w:val="22"/>
          <w:szCs w:val="22"/>
          <w:lang w:val="en-US" w:eastAsia="en-US" w:bidi="ar-SA"/>
        </w:rPr>
        <w:t>Märssytie 1 A 3</w:t>
      </w:r>
    </w:p>
    <w:p>
      <w:pPr>
        <w:pStyle w:val="Normal"/>
        <w:spacing w:before="0" w:after="0"/>
        <w:rPr>
          <w:lang w:val="en-US"/>
        </w:rPr>
      </w:pPr>
      <w:r>
        <w:rPr>
          <w:lang w:val="en-US"/>
        </w:rPr>
        <w:t>90</w:t>
      </w:r>
      <w:r>
        <w:rPr>
          <w:rFonts w:eastAsia="Calibri" w:cs="" w:cstheme="minorBidi" w:eastAsiaTheme="minorHAnsi"/>
          <w:color w:val="auto"/>
          <w:kern w:val="0"/>
          <w:sz w:val="22"/>
          <w:szCs w:val="22"/>
          <w:lang w:val="en-US" w:eastAsia="en-US" w:bidi="ar-SA"/>
        </w:rPr>
        <w:t>560</w:t>
      </w:r>
      <w:r>
        <w:rPr>
          <w:lang w:val="en-US"/>
        </w:rPr>
        <w:t xml:space="preserve"> Oulu</w:t>
      </w:r>
    </w:p>
    <w:p>
      <w:pPr>
        <w:pStyle w:val="Normal"/>
        <w:spacing w:before="0" w:after="0"/>
        <w:rPr>
          <w:i/>
          <w:i/>
          <w:lang w:val="en-US"/>
        </w:rPr>
      </w:pPr>
      <w:r>
        <w:rPr>
          <w:lang w:val="en-US"/>
        </w:rPr>
        <w:t>hallituslista@oiei.fi</w:t>
        <w:tab/>
      </w:r>
    </w:p>
    <w:p>
      <w:pPr>
        <w:pStyle w:val="Normal"/>
        <w:spacing w:before="0" w:after="0"/>
        <w:rPr>
          <w:lang w:val="en-US"/>
        </w:rPr>
      </w:pPr>
      <w:r>
        <w:rPr>
          <w:lang w:val="en-US"/>
        </w:rPr>
      </w:r>
    </w:p>
    <w:p>
      <w:pPr>
        <w:pStyle w:val="Normal"/>
        <w:spacing w:before="0" w:after="0"/>
        <w:rPr/>
      </w:pPr>
      <w:r>
        <w:rPr/>
        <w:t>REKISTERISTÄ VASTAAVA HENKILÖ</w:t>
      </w:r>
    </w:p>
    <w:p>
      <w:pPr>
        <w:pStyle w:val="Normal"/>
        <w:spacing w:before="0" w:after="0"/>
        <w:rPr>
          <w:i/>
          <w:i/>
          <w:color w:val="FF0000"/>
        </w:rPr>
      </w:pPr>
      <w:r>
        <w:rPr>
          <w:i/>
          <w:color w:val="FF0000"/>
        </w:rPr>
        <w:t xml:space="preserve">Pelinjohtaja tai muu vastaava henkilö, jonka hallussa se rekisteri on. </w:t>
      </w:r>
    </w:p>
    <w:p>
      <w:pPr>
        <w:pStyle w:val="Normal"/>
        <w:spacing w:before="0" w:after="0"/>
        <w:rPr/>
      </w:pPr>
      <w:r>
        <w:rPr/>
      </w:r>
    </w:p>
    <w:p>
      <w:pPr>
        <w:pStyle w:val="Normal"/>
        <w:spacing w:before="0" w:after="0"/>
        <w:rPr/>
      </w:pPr>
      <w:r>
        <w:rPr/>
        <w:t>MISTÄ TIETOJA HANKITAAN</w:t>
      </w:r>
    </w:p>
    <w:p>
      <w:pPr>
        <w:pStyle w:val="Normal"/>
        <w:spacing w:before="0" w:after="0"/>
        <w:rPr/>
      </w:pPr>
      <w:r>
        <w:rPr/>
        <w:t xml:space="preserve">Kaikki rekisterin sisältämä tieto hankitaan ilmoittautumislomakkeesta ja ilmoittautuneen suostumuksella. </w:t>
      </w:r>
    </w:p>
    <w:p>
      <w:pPr>
        <w:pStyle w:val="Normal"/>
        <w:spacing w:before="0" w:after="0"/>
        <w:rPr/>
      </w:pPr>
      <w:r>
        <w:rPr/>
      </w:r>
    </w:p>
    <w:p>
      <w:pPr>
        <w:pStyle w:val="Normal"/>
        <w:spacing w:before="0" w:after="0"/>
        <w:rPr>
          <w:i/>
          <w:i/>
          <w:color w:val="FF0000"/>
        </w:rPr>
      </w:pPr>
      <w:r>
        <w:rPr/>
        <w:t xml:space="preserve">REKISTERIN SISÄLTÖ </w:t>
      </w:r>
      <w:r>
        <w:rPr>
          <w:i/>
          <w:color w:val="FF0000"/>
        </w:rPr>
        <w:t>Voit muokata tätä osaa halutessasi paremmin peliäsi vastaavaksi.</w:t>
      </w:r>
    </w:p>
    <w:p>
      <w:pPr>
        <w:pStyle w:val="Normal"/>
        <w:spacing w:before="0" w:after="0"/>
        <w:rPr/>
      </w:pPr>
      <w:r>
        <w:rPr/>
        <w:t>Rekisteri sisältää ainoastaan tapahtuman järjestämiseen tarvittavia tietoja. Näitä ovat henkilön tunnistamiseen liittyvät tiedot (esim. Nimi, syntymävuosi, kotipaikka) yhteystiedot (esim. sähköposti, puhelinnumero), sekä allergiat ja erityisruokavaliot, sekä muut, mahdollisesti tapahtuman järjestäjien tietoon henkilön itsensä turvallisuussyistä saattamat terveyteen liittyvät tiedot. Tämän lisäksi kerätään sisällöllistä, tapahtumaan liittyvää tietoa, joka ei liity henkilöön.</w:t>
      </w:r>
    </w:p>
    <w:p>
      <w:pPr>
        <w:pStyle w:val="Normal"/>
        <w:spacing w:before="0" w:after="0"/>
        <w:rPr/>
      </w:pPr>
      <w:r>
        <w:rPr/>
      </w:r>
    </w:p>
    <w:p>
      <w:pPr>
        <w:pStyle w:val="Normal"/>
        <w:spacing w:before="0" w:after="0"/>
        <w:rPr/>
      </w:pPr>
      <w:r>
        <w:rPr/>
        <w:t>Tätä henkilötietorekisteriä käytetään vain tämän tapahtuman vaatiman ajan. Tapahtuman jälkeen osallistujatiedot (osallistujien lukumäärä, ikäjakauma, OIEI:ryn jäsenet) raportoidaan anonymisoituina OIEI ry:lle, jonka jälkeen tätä tapahtumaa varten kerätty henkilörekisteri tuhotaan asianmukaisia menetelmiä käyttäen.</w:t>
      </w:r>
    </w:p>
    <w:p>
      <w:pPr>
        <w:pStyle w:val="Normal"/>
        <w:spacing w:before="0" w:after="0"/>
        <w:rPr/>
      </w:pPr>
      <w:r>
        <w:rPr/>
      </w:r>
    </w:p>
    <w:p>
      <w:pPr>
        <w:pStyle w:val="Normal"/>
        <w:spacing w:before="0" w:after="0"/>
        <w:rPr>
          <w:i/>
          <w:i/>
          <w:iCs/>
          <w:color w:val="FF0000"/>
        </w:rPr>
      </w:pPr>
      <w:r>
        <w:rPr>
          <w:i/>
          <w:iCs/>
          <w:color w:val="FF0000"/>
        </w:rPr>
        <w:t>Määritä rekisterille sopiva tuhoamisajankohta esimerkiksi 6 kk pelin tapahtumapäivän jälkeen tai esim. vuoden sisällä henkilörekisterin keräämisestä. Jatkumo- tai kampanjapeleihin voi määrittää henkilötietojen poiston esimerkiksi pelikampanjasta jättäytymisen tai projektin loppumisen tietojen tuhoamisajankohdaksi.</w:t>
      </w:r>
    </w:p>
    <w:p>
      <w:pPr>
        <w:pStyle w:val="Normal"/>
        <w:spacing w:before="0" w:after="0"/>
        <w:rPr/>
      </w:pPr>
      <w:r>
        <w:rPr/>
      </w:r>
    </w:p>
    <w:p>
      <w:pPr>
        <w:pStyle w:val="Normal"/>
        <w:spacing w:before="0" w:after="0"/>
        <w:rPr/>
      </w:pPr>
      <w:r>
        <w:rPr/>
        <w:t>HENKILÖTIETOJEN KÄSITTELYN TARKOITUS</w:t>
      </w:r>
    </w:p>
    <w:p>
      <w:pPr>
        <w:pStyle w:val="Normal"/>
        <w:spacing w:before="0" w:after="0"/>
        <w:rPr/>
      </w:pPr>
      <w:r>
        <w:rPr/>
        <w:t>Henkilörekisterin tietoja käytetään yhteydenpitoa varten, tapahtumien osallistujia valittaessa ja roolitettaessa sekä anonymisoituina tapahtuman raportoinnin yhteydessä. Mahdollisia arkaluonteisia tietoja (esimerkiksi allergiat) käytetään vain osallistujan turvallisuuden takaamiseksi.</w:t>
      </w:r>
    </w:p>
    <w:p>
      <w:pPr>
        <w:pStyle w:val="Normal"/>
        <w:spacing w:before="0" w:after="0"/>
        <w:rPr/>
      </w:pPr>
      <w:r>
        <w:rPr/>
      </w:r>
    </w:p>
    <w:p>
      <w:pPr>
        <w:pStyle w:val="Normal"/>
        <w:spacing w:before="0" w:after="0"/>
        <w:rPr>
          <w:i/>
          <w:i/>
          <w:color w:val="FF0000"/>
        </w:rPr>
      </w:pPr>
      <w:r>
        <w:rPr/>
        <w:t xml:space="preserve">HENKILÖTIETOJEN SUOJAUS </w:t>
      </w:r>
      <w:r>
        <w:rPr>
          <w:i/>
          <w:color w:val="FF0000"/>
        </w:rPr>
        <w:t>Eli miten käsittelette tietoja, ja kuka niihin pääsee käsiksi. Tätä voi vapaasti muokata. Alla yleispätevä pohja.</w:t>
      </w:r>
    </w:p>
    <w:p>
      <w:pPr>
        <w:pStyle w:val="Normal"/>
        <w:spacing w:before="0" w:after="0"/>
        <w:rPr>
          <w:color w:val="000000" w:themeColor="text1"/>
        </w:rPr>
      </w:pPr>
      <w:r>
        <w:rPr>
          <w:color w:val="000000" w:themeColor="text1"/>
        </w:rPr>
      </w:r>
    </w:p>
    <w:p>
      <w:pPr>
        <w:pStyle w:val="Normal"/>
        <w:spacing w:before="0" w:after="0"/>
        <w:rPr>
          <w:color w:val="000000" w:themeColor="text1"/>
        </w:rPr>
      </w:pPr>
      <w:r>
        <w:rPr>
          <w:color w:val="000000" w:themeColor="text1"/>
        </w:rPr>
        <w:t xml:space="preserve">Rekisteriä säilytetään </w:t>
      </w:r>
      <w:r>
        <w:rPr>
          <w:i/>
          <w:color w:val="FF0000"/>
        </w:rPr>
        <w:t>pääpelinjohtajan sähköpostissa / tuottajan tietokoneella / Google Docsissa / jossain muualla, missä?</w:t>
      </w:r>
    </w:p>
    <w:p>
      <w:pPr>
        <w:pStyle w:val="Normal"/>
        <w:spacing w:before="0" w:after="0"/>
        <w:rPr>
          <w:color w:val="000000" w:themeColor="text1"/>
        </w:rPr>
      </w:pPr>
      <w:r>
        <w:rPr>
          <w:color w:val="000000" w:themeColor="text1"/>
        </w:rPr>
        <w:t>Rekisteri on sähköinen ja se on suojattu salasanalla. Rekisterin tietoihin pääsevät käsiksi ainoastaan valikoidut tämän pelin tuotantotiimin jäsenet</w:t>
      </w:r>
      <w:r>
        <w:rPr>
          <w:color w:val="FF0000"/>
        </w:rPr>
        <w:t xml:space="preserve"> (jotka on hyvä nimetä erikseen)</w:t>
      </w:r>
      <w:r>
        <w:rPr>
          <w:color w:val="000000" w:themeColor="text1"/>
        </w:rPr>
        <w:t xml:space="preserve">. Arkaluonteisiin tietoihin, kuten allergioihin pääsevät käsiksi vain ne henkilöt, joiden on välttämätöntä ne tietää, esimerkiksi keittiöhenkilökunta. Mikäli haluat tietää tarkemmin, kuka tietosi näkee, voit kysyä sitä pelinjohdolta.  </w:t>
      </w:r>
    </w:p>
    <w:p>
      <w:pPr>
        <w:pStyle w:val="Normal"/>
        <w:spacing w:before="0" w:after="0"/>
        <w:rPr>
          <w:color w:val="000000" w:themeColor="text1"/>
        </w:rPr>
      </w:pPr>
      <w:r>
        <w:rPr>
          <w:color w:val="000000" w:themeColor="text1"/>
        </w:rPr>
      </w:r>
    </w:p>
    <w:p>
      <w:pPr>
        <w:pStyle w:val="Normal"/>
        <w:spacing w:before="0" w:after="0"/>
        <w:rPr>
          <w:color w:val="000000" w:themeColor="text1"/>
        </w:rPr>
      </w:pPr>
      <w:r>
        <w:rPr>
          <w:color w:val="000000" w:themeColor="text1"/>
        </w:rPr>
      </w:r>
    </w:p>
    <w:p>
      <w:pPr>
        <w:pStyle w:val="Normal"/>
        <w:spacing w:before="0" w:after="0"/>
        <w:rPr/>
      </w:pPr>
      <w:r>
        <w:rPr/>
        <w:t>TIETOJEN LUOVUTUS TAI SIIRTO EU:N JA ETA:N ULKOPUOLELLE</w:t>
      </w:r>
    </w:p>
    <w:p>
      <w:pPr>
        <w:pStyle w:val="Normal"/>
        <w:spacing w:before="0" w:after="0"/>
        <w:rPr>
          <w:b/>
          <w:b/>
          <w:i/>
          <w:i/>
          <w:color w:val="FF0000"/>
        </w:rPr>
      </w:pPr>
      <w:r>
        <w:rPr>
          <w:i/>
          <w:color w:val="FF0000"/>
        </w:rPr>
        <w:t xml:space="preserve">Tämä kohta peleillä, jotka käyttävät googlen palveluja (Drive, Google forms, Google sheets…). Jos tiedot kerätään ja säilytetään kotimaisessa tai EU:n alueella kotiaan pitävällä ohjelmalla, tähän tulee että </w:t>
      </w:r>
      <w:r>
        <w:rPr>
          <w:b/>
          <w:i/>
          <w:color w:val="FF0000"/>
        </w:rPr>
        <w:t>Tietoja ei luovuteta EU:n ulkopuolelle.</w:t>
      </w:r>
    </w:p>
    <w:p>
      <w:pPr>
        <w:pStyle w:val="Normal"/>
        <w:spacing w:before="0" w:after="0"/>
        <w:rPr/>
      </w:pPr>
      <w:r>
        <w:rPr/>
      </w:r>
    </w:p>
    <w:p>
      <w:pPr>
        <w:pStyle w:val="Normal"/>
        <w:spacing w:before="0" w:after="0"/>
        <w:rPr/>
      </w:pPr>
      <w:r>
        <w:rPr/>
        <w:t>Henkilökohtaisia tietoja ei luovuteta kolmannelle osapuolelle paitsi voimassa olevan lainsäädännön sallimissa tai velvoittamissa rajoissa. Henkilötietoja siirretään Euroopan unionin ja Euroopan talousalueen ulkopuolelle (Google Drive- palveluun).</w:t>
      </w:r>
    </w:p>
    <w:p>
      <w:pPr>
        <w:pStyle w:val="Normal"/>
        <w:spacing w:before="0" w:after="0"/>
        <w:rPr/>
      </w:pPr>
      <w:r>
        <w:rPr/>
      </w:r>
    </w:p>
    <w:p>
      <w:pPr>
        <w:pStyle w:val="Normal"/>
        <w:spacing w:before="0" w:after="0"/>
        <w:rPr/>
      </w:pPr>
      <w:r>
        <w:rPr/>
      </w:r>
    </w:p>
    <w:p>
      <w:pPr>
        <w:pStyle w:val="Normal"/>
        <w:widowControl/>
        <w:bidi w:val="0"/>
        <w:spacing w:lineRule="auto" w:line="259" w:before="0" w:after="160"/>
        <w:jc w:val="left"/>
        <w:rPr/>
      </w:pPr>
      <w:r>
        <w:rPr/>
      </w:r>
    </w:p>
    <w:sectPr>
      <w:type w:val="nextPage"/>
      <w:pgSz w:w="11906" w:h="16838"/>
      <w:pgMar w:left="1134" w:right="1134"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i-FI"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i-FI"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3fe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i-FI" w:eastAsia="en-US" w:bidi="ar-SA"/>
    </w:rPr>
  </w:style>
  <w:style w:type="character" w:styleId="DefaultParagraphFont" w:default="1">
    <w:name w:val="Default Paragraph Font"/>
    <w:uiPriority w:val="1"/>
    <w:semiHidden/>
    <w:unhideWhenUsed/>
    <w:qFormat/>
    <w:rPr/>
  </w:style>
  <w:style w:type="paragraph" w:styleId="Otsikko">
    <w:name w:val="Otsikko"/>
    <w:basedOn w:val="Normal"/>
    <w:next w:val="Leipteksti"/>
    <w:qFormat/>
    <w:pPr>
      <w:keepNext w:val="true"/>
      <w:spacing w:before="240" w:after="120"/>
    </w:pPr>
    <w:rPr>
      <w:rFonts w:ascii="Liberation Sans" w:hAnsi="Liberation Sans" w:eastAsia="Microsoft YaHei" w:cs="Arial"/>
      <w:sz w:val="28"/>
      <w:szCs w:val="28"/>
    </w:rPr>
  </w:style>
  <w:style w:type="paragraph" w:styleId="Leipteksti">
    <w:name w:val="Body Text"/>
    <w:basedOn w:val="Normal"/>
    <w:pPr>
      <w:spacing w:lineRule="auto" w:line="276" w:before="0" w:after="140"/>
    </w:pPr>
    <w:rPr/>
  </w:style>
  <w:style w:type="paragraph" w:styleId="Luettelo">
    <w:name w:val="List"/>
    <w:basedOn w:val="Leipteksti"/>
    <w:pPr/>
    <w:rPr>
      <w:rFonts w:cs="Arial"/>
    </w:rPr>
  </w:style>
  <w:style w:type="paragraph" w:styleId="Kuvaotsikko">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LibreOffice/7.2.2.2$Windows_X86_64 LibreOffice_project/02b2acce88a210515b4a5bb2e46cbfb63fe97d56</Application>
  <AppVersion>15.0000</AppVersion>
  <Pages>2</Pages>
  <Words>347</Words>
  <Characters>2849</Characters>
  <CharactersWithSpaces>3177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2023-06-02T08:57:00Z</dcterms:created>
  <dc:creator>Hanna;Ilta</dc:creator>
  <dc:description/>
  <dc:language>fi-FI</dc:language>
  <cp:lastModifiedBy/>
  <dcterms:modified xsi:type="dcterms:W3CDTF">2025-05-03T19:59:47Z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